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7A" w:rsidRDefault="00545F3B">
      <w:r>
        <w:rPr>
          <w:noProof/>
          <w:lang w:val="mi-NZ" w:eastAsia="mi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-656590</wp:posOffset>
            </wp:positionV>
            <wp:extent cx="2914650" cy="1133475"/>
            <wp:effectExtent l="0" t="0" r="0" b="9525"/>
            <wp:wrapNone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3B" w:rsidRDefault="00545F3B"/>
    <w:p w:rsidR="00545F3B" w:rsidRPr="00A708E1" w:rsidRDefault="00545F3B" w:rsidP="00545F3B">
      <w:pPr>
        <w:spacing w:before="300" w:after="150" w:line="240" w:lineRule="auto"/>
        <w:outlineLvl w:val="0"/>
        <w:rPr>
          <w:rFonts w:eastAsia="Times New Roman" w:cs="Times New Roman"/>
          <w:caps/>
          <w:color w:val="00778B"/>
          <w:kern w:val="36"/>
          <w:sz w:val="36"/>
          <w:szCs w:val="36"/>
          <w:lang w:val="mi-NZ" w:eastAsia="mi-NZ"/>
        </w:rPr>
      </w:pPr>
      <w:r w:rsidRPr="00A708E1">
        <w:rPr>
          <w:rFonts w:eastAsia="Times New Roman" w:cs="Times New Roman"/>
          <w:b/>
          <w:caps/>
          <w:color w:val="00778B"/>
          <w:kern w:val="36"/>
          <w:sz w:val="36"/>
          <w:szCs w:val="36"/>
          <w:lang w:val="mi-NZ" w:eastAsia="mi-NZ"/>
        </w:rPr>
        <w:t>THE PRIME MINISTER’S</w:t>
      </w:r>
      <w:r w:rsidRPr="00A708E1">
        <w:rPr>
          <w:rFonts w:eastAsia="Times New Roman" w:cs="Times New Roman"/>
          <w:caps/>
          <w:color w:val="00778B"/>
          <w:kern w:val="36"/>
          <w:sz w:val="36"/>
          <w:szCs w:val="36"/>
          <w:lang w:val="mi-NZ" w:eastAsia="mi-NZ"/>
        </w:rPr>
        <w:t> </w:t>
      </w:r>
      <w:r w:rsidRPr="00A708E1">
        <w:rPr>
          <w:rFonts w:eastAsia="Times New Roman" w:cs="Times New Roman"/>
          <w:b/>
          <w:bCs/>
          <w:caps/>
          <w:color w:val="00778B"/>
          <w:kern w:val="36"/>
          <w:sz w:val="36"/>
          <w:szCs w:val="36"/>
          <w:lang w:val="mi-NZ" w:eastAsia="mi-NZ"/>
        </w:rPr>
        <w:t>SCIENCE TEACHER PRIZE</w:t>
      </w:r>
    </w:p>
    <w:p w:rsidR="00545F3B" w:rsidRPr="00545F3B" w:rsidRDefault="00545F3B" w:rsidP="00545F3B">
      <w:pPr>
        <w:shd w:val="clear" w:color="auto" w:fill="FFFFFF"/>
        <w:spacing w:before="170" w:after="170" w:line="240" w:lineRule="auto"/>
        <w:outlineLvl w:val="1"/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</w:pPr>
      <w:r w:rsidRPr="00545F3B"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  <w:t>ABOUT THE PRIZE</w:t>
      </w:r>
    </w:p>
    <w:p w:rsidR="00545F3B" w:rsidRPr="00545F3B" w:rsidRDefault="00545F3B" w:rsidP="00545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mi-NZ" w:eastAsia="mi-NZ"/>
        </w:rPr>
      </w:pPr>
      <w:r w:rsidRPr="00545F3B">
        <w:rPr>
          <w:rFonts w:eastAsia="Times New Roman" w:cs="Times New Roman"/>
          <w:color w:val="333333"/>
          <w:sz w:val="24"/>
          <w:szCs w:val="24"/>
          <w:lang w:val="mi-NZ" w:eastAsia="mi-NZ"/>
        </w:rPr>
        <w:t>This Prize will be awarded to a permanently appointed </w:t>
      </w:r>
      <w:r w:rsidRPr="00545F3B">
        <w:rPr>
          <w:rFonts w:eastAsia="Times New Roman" w:cs="Times New Roman"/>
          <w:b/>
          <w:bCs/>
          <w:color w:val="333333"/>
          <w:sz w:val="24"/>
          <w:szCs w:val="24"/>
          <w:lang w:val="mi-NZ" w:eastAsia="mi-NZ"/>
        </w:rPr>
        <w:t>registered teacher</w:t>
      </w:r>
      <w:r w:rsidRPr="00545F3B">
        <w:rPr>
          <w:rFonts w:eastAsia="Times New Roman" w:cs="Times New Roman"/>
          <w:color w:val="333333"/>
          <w:sz w:val="24"/>
          <w:szCs w:val="24"/>
          <w:lang w:val="mi-NZ" w:eastAsia="mi-NZ"/>
        </w:rPr>
        <w:t> who is teaching science</w:t>
      </w:r>
      <w:r w:rsidRPr="00545F3B">
        <w:rPr>
          <w:rFonts w:eastAsia="Times New Roman" w:cs="Times New Roman"/>
          <w:color w:val="333333"/>
          <w:sz w:val="24"/>
          <w:szCs w:val="24"/>
          <w:vertAlign w:val="superscript"/>
          <w:lang w:val="mi-NZ" w:eastAsia="mi-NZ"/>
        </w:rPr>
        <w:t>1</w:t>
      </w:r>
      <w:r w:rsidRPr="00545F3B">
        <w:rPr>
          <w:rFonts w:eastAsia="Times New Roman" w:cs="Times New Roman"/>
          <w:color w:val="333333"/>
          <w:sz w:val="24"/>
          <w:szCs w:val="24"/>
          <w:lang w:val="mi-NZ" w:eastAsia="mi-NZ"/>
        </w:rPr>
        <w:t> to school-age children (in a primary, intermediate or a secondary New Zealand registered school) and who has been in the same role at the same school for at least 12 months prior to their nomination.</w:t>
      </w:r>
    </w:p>
    <w:p w:rsidR="00545F3B" w:rsidRPr="00545F3B" w:rsidRDefault="00545F3B" w:rsidP="00545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mi-NZ" w:eastAsia="mi-NZ"/>
        </w:rPr>
      </w:pPr>
      <w:r w:rsidRPr="00545F3B">
        <w:rPr>
          <w:rFonts w:eastAsia="Times New Roman" w:cs="Times New Roman"/>
          <w:color w:val="333333"/>
          <w:sz w:val="24"/>
          <w:szCs w:val="24"/>
          <w:lang w:val="mi-NZ" w:eastAsia="mi-NZ"/>
        </w:rPr>
        <w:t>The Prime Minister’s Science Teacher Prize is worth $150,000. The recipient will receive $50,000 with no expectations and the recipient’s school will receive $100,000 to use for the development of science</w:t>
      </w:r>
      <w:r w:rsidRPr="00545F3B">
        <w:rPr>
          <w:rFonts w:eastAsia="Times New Roman" w:cs="Times New Roman"/>
          <w:color w:val="333333"/>
          <w:sz w:val="24"/>
          <w:szCs w:val="24"/>
          <w:vertAlign w:val="superscript"/>
          <w:lang w:val="mi-NZ" w:eastAsia="mi-NZ"/>
        </w:rPr>
        <w:t>1</w:t>
      </w:r>
      <w:r w:rsidRPr="00545F3B">
        <w:rPr>
          <w:rFonts w:eastAsia="Times New Roman" w:cs="Times New Roman"/>
          <w:color w:val="333333"/>
          <w:sz w:val="24"/>
          <w:szCs w:val="24"/>
          <w:lang w:val="mi-NZ" w:eastAsia="mi-NZ"/>
        </w:rPr>
        <w:t>.</w:t>
      </w:r>
    </w:p>
    <w:p w:rsidR="00545F3B" w:rsidRPr="00545F3B" w:rsidRDefault="00545F3B" w:rsidP="00545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mi-NZ" w:eastAsia="mi-NZ"/>
        </w:rPr>
      </w:pPr>
      <w:r w:rsidRPr="00545F3B">
        <w:rPr>
          <w:rFonts w:eastAsia="Times New Roman" w:cs="Times New Roman"/>
          <w:b/>
          <w:bCs/>
          <w:color w:val="333333"/>
          <w:sz w:val="24"/>
          <w:szCs w:val="24"/>
          <w:lang w:val="mi-NZ" w:eastAsia="mi-NZ"/>
        </w:rPr>
        <w:t xml:space="preserve">Nominations close at 5pm (NZST), Thursday </w:t>
      </w:r>
      <w:r w:rsidR="00EB4427">
        <w:rPr>
          <w:rFonts w:eastAsia="Times New Roman" w:cs="Times New Roman"/>
          <w:b/>
          <w:bCs/>
          <w:color w:val="333333"/>
          <w:sz w:val="24"/>
          <w:szCs w:val="24"/>
          <w:lang w:val="mi-NZ" w:eastAsia="mi-NZ"/>
        </w:rPr>
        <w:t>10 October</w:t>
      </w:r>
      <w:r w:rsidRPr="00545F3B">
        <w:rPr>
          <w:rFonts w:eastAsia="Times New Roman" w:cs="Times New Roman"/>
          <w:b/>
          <w:bCs/>
          <w:color w:val="333333"/>
          <w:sz w:val="24"/>
          <w:szCs w:val="24"/>
          <w:lang w:val="mi-NZ" w:eastAsia="mi-NZ"/>
        </w:rPr>
        <w:t xml:space="preserve"> 2019.</w:t>
      </w:r>
    </w:p>
    <w:p w:rsidR="00545F3B" w:rsidRPr="00545F3B" w:rsidRDefault="00545F3B" w:rsidP="00545F3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mi-NZ" w:eastAsia="mi-NZ"/>
        </w:rPr>
      </w:pPr>
      <w:r w:rsidRPr="00545F3B">
        <w:rPr>
          <w:rFonts w:eastAsia="Times New Roman" w:cs="Times New Roman"/>
          <w:b/>
          <w:bCs/>
          <w:color w:val="333333"/>
          <w:sz w:val="24"/>
          <w:szCs w:val="24"/>
          <w:vertAlign w:val="superscript"/>
          <w:lang w:val="mi-NZ" w:eastAsia="mi-NZ"/>
        </w:rPr>
        <w:t>1</w:t>
      </w:r>
      <w:r w:rsidRPr="00545F3B">
        <w:rPr>
          <w:rFonts w:eastAsia="Times New Roman" w:cs="Times New Roman"/>
          <w:b/>
          <w:bCs/>
          <w:color w:val="333333"/>
          <w:sz w:val="24"/>
          <w:szCs w:val="24"/>
          <w:lang w:val="mi-NZ" w:eastAsia="mi-NZ"/>
        </w:rPr>
        <w:t> Taken to include teaching relevant to any of the science, technology, mathematics, pūtaiao, hangarau or pāngarau learning areas of the New Zealand curriculum.</w:t>
      </w:r>
    </w:p>
    <w:p w:rsidR="00545F3B" w:rsidRPr="00545F3B" w:rsidRDefault="00545F3B">
      <w:pPr>
        <w:rPr>
          <w:sz w:val="24"/>
          <w:szCs w:val="24"/>
        </w:rPr>
      </w:pPr>
    </w:p>
    <w:p w:rsidR="00545F3B" w:rsidRPr="00545F3B" w:rsidRDefault="00545F3B" w:rsidP="00545F3B">
      <w:pPr>
        <w:shd w:val="clear" w:color="auto" w:fill="FFFFFF"/>
        <w:spacing w:before="170" w:after="170" w:line="240" w:lineRule="auto"/>
        <w:outlineLvl w:val="1"/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</w:pPr>
      <w:r w:rsidRPr="00545F3B"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  <w:t>ELIGIBILITY</w:t>
      </w:r>
    </w:p>
    <w:p w:rsidR="00545F3B" w:rsidRPr="00545F3B" w:rsidRDefault="00545F3B" w:rsidP="00545F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This Prize </w:t>
      </w:r>
      <w:proofErr w:type="gramStart"/>
      <w:r w:rsidRPr="00545F3B">
        <w:rPr>
          <w:color w:val="333333"/>
          <w:sz w:val="24"/>
          <w:szCs w:val="24"/>
        </w:rPr>
        <w:t>will be awarded</w:t>
      </w:r>
      <w:proofErr w:type="gramEnd"/>
      <w:r w:rsidRPr="00545F3B">
        <w:rPr>
          <w:color w:val="333333"/>
          <w:sz w:val="24"/>
          <w:szCs w:val="24"/>
        </w:rPr>
        <w:t> to a permanently appointed registered teacher who has been teaching science</w:t>
      </w:r>
      <w:r w:rsidRPr="00545F3B">
        <w:rPr>
          <w:color w:val="333333"/>
          <w:sz w:val="24"/>
          <w:szCs w:val="24"/>
          <w:vertAlign w:val="superscript"/>
        </w:rPr>
        <w:t>1</w:t>
      </w:r>
      <w:r w:rsidRPr="00545F3B">
        <w:rPr>
          <w:color w:val="333333"/>
          <w:sz w:val="24"/>
          <w:szCs w:val="24"/>
        </w:rPr>
        <w:t> to school-age children (in a primary, intermediate or a secondary New Zealand registered school) and who has been in the same role at the same school for at least 12 months prior to their nomination.</w:t>
      </w:r>
    </w:p>
    <w:p w:rsidR="00545F3B" w:rsidRPr="00545F3B" w:rsidRDefault="00545F3B" w:rsidP="00545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Nominees must be either a New Zealand citizen or a New Zealand permanent resident.</w:t>
      </w:r>
    </w:p>
    <w:p w:rsidR="00545F3B" w:rsidRPr="00545F3B" w:rsidRDefault="00545F3B" w:rsidP="00545F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The teacher (nominee) must have had five years of science</w:t>
      </w:r>
      <w:r w:rsidRPr="00545F3B">
        <w:rPr>
          <w:color w:val="333333"/>
          <w:sz w:val="24"/>
          <w:szCs w:val="24"/>
          <w:vertAlign w:val="superscript"/>
        </w:rPr>
        <w:t>1 </w:t>
      </w:r>
      <w:r w:rsidRPr="00545F3B">
        <w:rPr>
          <w:color w:val="333333"/>
          <w:sz w:val="24"/>
          <w:szCs w:val="24"/>
        </w:rPr>
        <w:t>teaching experience in New Zealand.</w:t>
      </w:r>
    </w:p>
    <w:p w:rsidR="00545F3B" w:rsidRPr="00545F3B" w:rsidRDefault="00545F3B" w:rsidP="00545F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In the case of secondary school teachers, the majority of their teaching time must have been devoted to teaching science</w:t>
      </w:r>
      <w:r w:rsidRPr="00545F3B">
        <w:rPr>
          <w:color w:val="333333"/>
          <w:sz w:val="24"/>
          <w:szCs w:val="24"/>
          <w:vertAlign w:val="superscript"/>
        </w:rPr>
        <w:t>1</w:t>
      </w:r>
      <w:r w:rsidRPr="00545F3B">
        <w:rPr>
          <w:color w:val="333333"/>
          <w:sz w:val="24"/>
          <w:szCs w:val="24"/>
        </w:rPr>
        <w:t> subjects.</w:t>
      </w:r>
    </w:p>
    <w:p w:rsidR="00545F3B" w:rsidRPr="00545F3B" w:rsidRDefault="00545F3B" w:rsidP="00545F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The recipient of the Prize </w:t>
      </w:r>
      <w:proofErr w:type="gramStart"/>
      <w:r w:rsidRPr="00545F3B">
        <w:rPr>
          <w:color w:val="333333"/>
          <w:sz w:val="24"/>
          <w:szCs w:val="24"/>
        </w:rPr>
        <w:t>is expected</w:t>
      </w:r>
      <w:proofErr w:type="gramEnd"/>
      <w:r w:rsidRPr="00545F3B">
        <w:rPr>
          <w:color w:val="333333"/>
          <w:sz w:val="24"/>
          <w:szCs w:val="24"/>
        </w:rPr>
        <w:t xml:space="preserve"> to remain in the teaching profession for at least the year following the presentation of the Prize.</w:t>
      </w:r>
    </w:p>
    <w:p w:rsidR="00545F3B" w:rsidRPr="00545F3B" w:rsidRDefault="00545F3B" w:rsidP="00545F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Re-application by nominees from previous years is encouraged, as long as the eligibility criteria continue to </w:t>
      </w:r>
      <w:proofErr w:type="gramStart"/>
      <w:r w:rsidRPr="00545F3B">
        <w:rPr>
          <w:color w:val="333333"/>
          <w:sz w:val="24"/>
          <w:szCs w:val="24"/>
        </w:rPr>
        <w:t>be met</w:t>
      </w:r>
      <w:proofErr w:type="gramEnd"/>
      <w:r w:rsidRPr="00545F3B">
        <w:rPr>
          <w:color w:val="333333"/>
          <w:sz w:val="24"/>
          <w:szCs w:val="24"/>
        </w:rPr>
        <w:t xml:space="preserve"> and that substantial new evidence has been provided. </w:t>
      </w:r>
      <w:proofErr w:type="gramStart"/>
      <w:r w:rsidRPr="00545F3B">
        <w:rPr>
          <w:color w:val="333333"/>
          <w:sz w:val="24"/>
          <w:szCs w:val="24"/>
        </w:rPr>
        <w:t>However</w:t>
      </w:r>
      <w:proofErr w:type="gramEnd"/>
      <w:r w:rsidRPr="00545F3B">
        <w:rPr>
          <w:color w:val="333333"/>
          <w:sz w:val="24"/>
          <w:szCs w:val="24"/>
        </w:rPr>
        <w:t xml:space="preserve"> past winners of the Prize will not be eligible to enter a second time.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Style w:val="Strong"/>
          <w:rFonts w:asciiTheme="minorHAnsi" w:hAnsiTheme="minorHAnsi"/>
          <w:color w:val="333333"/>
          <w:vertAlign w:val="superscript"/>
        </w:rPr>
        <w:t>1</w:t>
      </w:r>
      <w:r w:rsidRPr="00545F3B">
        <w:rPr>
          <w:rStyle w:val="Strong"/>
          <w:rFonts w:asciiTheme="minorHAnsi" w:hAnsiTheme="minorHAnsi"/>
          <w:color w:val="333333"/>
        </w:rPr>
        <w:t> Taken to include teaching relevant to any of the science, technology, mathematics, pūtaiao, hangarau or pāngarau learning areas of the New Zealand curriculum.</w:t>
      </w:r>
    </w:p>
    <w:p w:rsidR="00545F3B" w:rsidRPr="00545F3B" w:rsidRDefault="00545F3B" w:rsidP="00545F3B">
      <w:pPr>
        <w:shd w:val="clear" w:color="auto" w:fill="FFFFFF"/>
        <w:spacing w:line="300" w:lineRule="atLeast"/>
        <w:rPr>
          <w:b/>
          <w:bCs/>
          <w:caps/>
          <w:color w:val="26B6CA"/>
          <w:sz w:val="24"/>
          <w:szCs w:val="24"/>
        </w:rPr>
      </w:pPr>
      <w:r w:rsidRPr="00545F3B">
        <w:rPr>
          <w:b/>
          <w:bCs/>
          <w:caps/>
          <w:color w:val="26B6CA"/>
          <w:sz w:val="24"/>
          <w:szCs w:val="24"/>
        </w:rPr>
        <w:lastRenderedPageBreak/>
        <w:t>DOWNLOAD guidelines, NOMINATOR FORM, ENTRY FORMS AND OTHER FORMS FOR THIS PARTICULAR PRIZE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t>All forms are available here for his particular prize and should be downloaded and completed.</w:t>
      </w:r>
    </w:p>
    <w:p w:rsidR="004C7AD6" w:rsidRPr="004C7AD6" w:rsidRDefault="00EB4427" w:rsidP="004C7A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hyperlink r:id="rId6" w:history="1">
        <w:r w:rsidR="004C7AD6" w:rsidRPr="004C7AD6">
          <w:rPr>
            <w:rStyle w:val="Hyperlink"/>
            <w:rFonts w:asciiTheme="minorHAnsi" w:hAnsiTheme="minorHAnsi"/>
            <w:color w:val="829C00"/>
          </w:rPr>
          <w:t>Nominator Form PMSTP 2019</w:t>
        </w:r>
      </w:hyperlink>
    </w:p>
    <w:p w:rsidR="004C7AD6" w:rsidRPr="004C7AD6" w:rsidRDefault="00EB4427" w:rsidP="004C7A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hyperlink r:id="rId7" w:history="1">
        <w:r w:rsidR="004C7AD6" w:rsidRPr="004C7AD6">
          <w:rPr>
            <w:rStyle w:val="Hyperlink"/>
            <w:rFonts w:asciiTheme="minorHAnsi" w:hAnsiTheme="minorHAnsi"/>
            <w:color w:val="829C00"/>
          </w:rPr>
          <w:t>Nominee Entry Form PMSTP 2019</w:t>
        </w:r>
      </w:hyperlink>
    </w:p>
    <w:p w:rsidR="004C7AD6" w:rsidRPr="004C7AD6" w:rsidRDefault="00EB4427" w:rsidP="004C7A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hyperlink r:id="rId8" w:history="1">
        <w:r w:rsidR="004C7AD6" w:rsidRPr="004C7AD6">
          <w:rPr>
            <w:rStyle w:val="Hyperlink"/>
            <w:rFonts w:asciiTheme="minorHAnsi" w:hAnsiTheme="minorHAnsi"/>
            <w:color w:val="829C00"/>
          </w:rPr>
          <w:t>Nominee Declaration form PMSTP 2019</w:t>
        </w:r>
      </w:hyperlink>
    </w:p>
    <w:p w:rsidR="004C7AD6" w:rsidRPr="004C7AD6" w:rsidRDefault="00EB4427" w:rsidP="004C7A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hyperlink r:id="rId9" w:history="1">
        <w:r w:rsidR="004C7AD6" w:rsidRPr="004C7AD6">
          <w:rPr>
            <w:rStyle w:val="Hyperlink"/>
            <w:rFonts w:asciiTheme="minorHAnsi" w:hAnsiTheme="minorHAnsi"/>
            <w:color w:val="829C00"/>
          </w:rPr>
          <w:t>Principal’s Form PMSTP 2019</w:t>
        </w:r>
      </w:hyperlink>
    </w:p>
    <w:p w:rsidR="004C7AD6" w:rsidRPr="004C7AD6" w:rsidRDefault="00EB4427" w:rsidP="004C7A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hyperlink r:id="rId10" w:history="1">
        <w:r w:rsidR="004C7AD6" w:rsidRPr="004C7AD6">
          <w:rPr>
            <w:rStyle w:val="Hyperlink"/>
            <w:rFonts w:asciiTheme="minorHAnsi" w:hAnsiTheme="minorHAnsi"/>
            <w:color w:val="829C00"/>
          </w:rPr>
          <w:t>Plan of how prize will be used form PMSTP 2019</w:t>
        </w:r>
      </w:hyperlink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t> </w:t>
      </w:r>
    </w:p>
    <w:p w:rsidR="00545F3B" w:rsidRPr="00545F3B" w:rsidRDefault="00545F3B" w:rsidP="00545F3B">
      <w:pPr>
        <w:shd w:val="clear" w:color="auto" w:fill="FFFFFF"/>
        <w:spacing w:before="170" w:after="170" w:line="240" w:lineRule="auto"/>
        <w:outlineLvl w:val="1"/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</w:pPr>
      <w:r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  <w:t>SELECTION CRITERIA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t>Adjudication will be based on evidence of significant achievements in science</w:t>
      </w:r>
      <w:r w:rsidRPr="00545F3B">
        <w:rPr>
          <w:rFonts w:asciiTheme="minorHAnsi" w:hAnsiTheme="minorHAnsi"/>
          <w:color w:val="333333"/>
          <w:vertAlign w:val="superscript"/>
        </w:rPr>
        <w:t>1</w:t>
      </w:r>
      <w:r w:rsidRPr="00545F3B">
        <w:rPr>
          <w:rFonts w:asciiTheme="minorHAnsi" w:hAnsiTheme="minorHAnsi"/>
          <w:color w:val="333333"/>
        </w:rPr>
        <w:t> education within five years of the date of nomination.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t>Nominees should present an application that addresses the following criteria (with cross references to an attached evidence portfolio that is a maximum of ten pages)</w:t>
      </w:r>
    </w:p>
    <w:p w:rsidR="00545F3B" w:rsidRPr="00545F3B" w:rsidRDefault="00545F3B" w:rsidP="00545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Pedagogical approach for science</w:t>
      </w:r>
      <w:r w:rsidRPr="00545F3B">
        <w:rPr>
          <w:color w:val="333333"/>
          <w:sz w:val="24"/>
          <w:szCs w:val="24"/>
          <w:vertAlign w:val="superscript"/>
        </w:rPr>
        <w:t>1</w:t>
      </w:r>
      <w:r w:rsidRPr="00545F3B">
        <w:rPr>
          <w:color w:val="333333"/>
          <w:sz w:val="24"/>
          <w:szCs w:val="24"/>
        </w:rPr>
        <w:t> teaching used by the nominee (25%)</w:t>
      </w:r>
    </w:p>
    <w:p w:rsidR="00545F3B" w:rsidRPr="00545F3B" w:rsidRDefault="00545F3B" w:rsidP="00545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A range of evidence that the nominee’s actions have led to improved outcomes in science</w:t>
      </w:r>
      <w:r w:rsidRPr="00545F3B">
        <w:rPr>
          <w:color w:val="333333"/>
          <w:sz w:val="24"/>
          <w:szCs w:val="24"/>
          <w:vertAlign w:val="superscript"/>
        </w:rPr>
        <w:t>1</w:t>
      </w:r>
      <w:r w:rsidRPr="00545F3B">
        <w:rPr>
          <w:color w:val="333333"/>
          <w:sz w:val="24"/>
          <w:szCs w:val="24"/>
        </w:rPr>
        <w:t> for the students they teach. (30%)</w:t>
      </w:r>
    </w:p>
    <w:p w:rsidR="00545F3B" w:rsidRPr="00545F3B" w:rsidRDefault="00545F3B" w:rsidP="00545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Contribution of the nominee to the awareness and appreciation of science</w:t>
      </w:r>
      <w:r w:rsidRPr="00545F3B">
        <w:rPr>
          <w:color w:val="333333"/>
          <w:sz w:val="24"/>
          <w:szCs w:val="24"/>
          <w:vertAlign w:val="superscript"/>
        </w:rPr>
        <w:t>1</w:t>
      </w:r>
      <w:r w:rsidRPr="00545F3B">
        <w:rPr>
          <w:color w:val="333333"/>
          <w:sz w:val="24"/>
          <w:szCs w:val="24"/>
        </w:rPr>
        <w:t> in the national and local science education community (25%)</w:t>
      </w:r>
    </w:p>
    <w:p w:rsidR="00545F3B" w:rsidRPr="00545F3B" w:rsidRDefault="00545F3B" w:rsidP="00545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Influence on the school delivery of, and engagement with science</w:t>
      </w:r>
      <w:r w:rsidRPr="00545F3B">
        <w:rPr>
          <w:color w:val="333333"/>
          <w:sz w:val="24"/>
          <w:szCs w:val="24"/>
          <w:vertAlign w:val="superscript"/>
        </w:rPr>
        <w:t>1</w:t>
      </w:r>
      <w:r w:rsidRPr="00545F3B">
        <w:rPr>
          <w:color w:val="333333"/>
          <w:sz w:val="24"/>
          <w:szCs w:val="24"/>
        </w:rPr>
        <w:t>; this could include support for colleagues, participating with scientists and creating opportunities for community involvement. (20%)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t>Each application will be assessed in the </w:t>
      </w:r>
      <w:r w:rsidRPr="00545F3B">
        <w:rPr>
          <w:rStyle w:val="Strong"/>
          <w:rFonts w:asciiTheme="minorHAnsi" w:hAnsiTheme="minorHAnsi"/>
          <w:color w:val="333333"/>
        </w:rPr>
        <w:t>context</w:t>
      </w:r>
      <w:r w:rsidRPr="00545F3B">
        <w:rPr>
          <w:rFonts w:asciiTheme="minorHAnsi" w:hAnsiTheme="minorHAnsi"/>
          <w:color w:val="333333"/>
        </w:rPr>
        <w:t> in which the nominee is teaching (relative to the opportunities reasonably available to a primary, intermediate or secondary teacher).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t>Assessment will include consideration of referees’ and nominees statements.  A nominee may be requested to attend an interview.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Style w:val="Strong"/>
          <w:rFonts w:asciiTheme="minorHAnsi" w:hAnsiTheme="minorHAnsi"/>
          <w:color w:val="333333"/>
          <w:vertAlign w:val="superscript"/>
        </w:rPr>
        <w:t>1</w:t>
      </w:r>
      <w:r w:rsidRPr="00545F3B">
        <w:rPr>
          <w:rStyle w:val="Strong"/>
          <w:rFonts w:asciiTheme="minorHAnsi" w:hAnsiTheme="minorHAnsi"/>
          <w:color w:val="333333"/>
        </w:rPr>
        <w:t> Taken to include teaching relevant to any of the science, technology, mathematics, pūtaiao, hangarau or pāngarau learning areas of the New Zealand curriculum.</w:t>
      </w:r>
    </w:p>
    <w:p w:rsidR="00545F3B" w:rsidRDefault="00545F3B" w:rsidP="00545F3B">
      <w:pPr>
        <w:shd w:val="clear" w:color="auto" w:fill="FFFFFF"/>
        <w:spacing w:line="300" w:lineRule="atLeast"/>
        <w:rPr>
          <w:b/>
          <w:bCs/>
          <w:caps/>
          <w:color w:val="333333"/>
          <w:sz w:val="24"/>
          <w:szCs w:val="24"/>
        </w:rPr>
      </w:pPr>
    </w:p>
    <w:p w:rsidR="00545F3B" w:rsidRPr="00545F3B" w:rsidRDefault="00545F3B" w:rsidP="00545F3B">
      <w:pPr>
        <w:shd w:val="clear" w:color="auto" w:fill="FFFFFF"/>
        <w:spacing w:before="170" w:after="170" w:line="240" w:lineRule="auto"/>
        <w:outlineLvl w:val="1"/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</w:pPr>
      <w:r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  <w:t>entry process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t>All nominations must be completed and received by </w:t>
      </w:r>
      <w:r w:rsidRPr="00545F3B">
        <w:rPr>
          <w:rStyle w:val="Strong"/>
          <w:rFonts w:asciiTheme="minorHAnsi" w:hAnsiTheme="minorHAnsi"/>
          <w:color w:val="333333"/>
        </w:rPr>
        <w:t xml:space="preserve">5pm (NZST), Thursday </w:t>
      </w:r>
      <w:r w:rsidR="00EB4427">
        <w:rPr>
          <w:rStyle w:val="Strong"/>
          <w:rFonts w:asciiTheme="minorHAnsi" w:hAnsiTheme="minorHAnsi"/>
          <w:color w:val="333333"/>
        </w:rPr>
        <w:t>10 October</w:t>
      </w:r>
      <w:r w:rsidRPr="00545F3B">
        <w:rPr>
          <w:rStyle w:val="Strong"/>
          <w:rFonts w:asciiTheme="minorHAnsi" w:hAnsiTheme="minorHAnsi"/>
          <w:color w:val="333333"/>
        </w:rPr>
        <w:t xml:space="preserve"> 2019</w:t>
      </w:r>
    </w:p>
    <w:p w:rsidR="00545F3B" w:rsidRPr="00545F3B" w:rsidRDefault="00545F3B" w:rsidP="00545F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The teacher (nominee) will need to </w:t>
      </w:r>
      <w:proofErr w:type="gramStart"/>
      <w:r w:rsidRPr="00545F3B">
        <w:rPr>
          <w:color w:val="333333"/>
          <w:sz w:val="24"/>
          <w:szCs w:val="24"/>
        </w:rPr>
        <w:t>be nominated</w:t>
      </w:r>
      <w:proofErr w:type="gramEnd"/>
      <w:r w:rsidRPr="00545F3B">
        <w:rPr>
          <w:color w:val="333333"/>
          <w:sz w:val="24"/>
          <w:szCs w:val="24"/>
        </w:rPr>
        <w:t xml:space="preserve"> by a person (nominator) who is knowledgeable about the nominee’s work and able to comment on all of the criteria.</w:t>
      </w:r>
    </w:p>
    <w:p w:rsidR="00545F3B" w:rsidRPr="00545F3B" w:rsidRDefault="00545F3B" w:rsidP="00545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lastRenderedPageBreak/>
        <w:t xml:space="preserve">In addition, a confidential statement regarding the nominee is required from the nominee’s current </w:t>
      </w:r>
      <w:proofErr w:type="gramStart"/>
      <w:r w:rsidRPr="00545F3B">
        <w:rPr>
          <w:color w:val="333333"/>
          <w:sz w:val="24"/>
          <w:szCs w:val="24"/>
        </w:rPr>
        <w:t>principal  (</w:t>
      </w:r>
      <w:proofErr w:type="gramEnd"/>
      <w:r w:rsidRPr="00545F3B">
        <w:rPr>
          <w:color w:val="333333"/>
          <w:sz w:val="24"/>
          <w:szCs w:val="24"/>
        </w:rPr>
        <w:t>Therefore the Principal will </w:t>
      </w:r>
      <w:r w:rsidRPr="00545F3B">
        <w:rPr>
          <w:rStyle w:val="Strong"/>
          <w:color w:val="333333"/>
          <w:sz w:val="24"/>
          <w:szCs w:val="24"/>
        </w:rPr>
        <w:t>not</w:t>
      </w:r>
      <w:r w:rsidRPr="00545F3B">
        <w:rPr>
          <w:color w:val="333333"/>
          <w:sz w:val="24"/>
          <w:szCs w:val="24"/>
        </w:rPr>
        <w:t> be able to be a nominator).</w:t>
      </w:r>
    </w:p>
    <w:p w:rsidR="00545F3B" w:rsidRPr="00545F3B" w:rsidRDefault="00545F3B" w:rsidP="00545F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The nominator will be required to complete an on-line </w:t>
      </w:r>
      <w:proofErr w:type="gramStart"/>
      <w:r w:rsidRPr="00545F3B">
        <w:rPr>
          <w:color w:val="333333"/>
          <w:sz w:val="24"/>
          <w:szCs w:val="24"/>
        </w:rPr>
        <w:t>form which</w:t>
      </w:r>
      <w:proofErr w:type="gramEnd"/>
      <w:r w:rsidRPr="00545F3B">
        <w:rPr>
          <w:color w:val="333333"/>
          <w:sz w:val="24"/>
          <w:szCs w:val="24"/>
        </w:rPr>
        <w:t xml:space="preserve"> addresses the selection criteria.</w:t>
      </w:r>
    </w:p>
    <w:p w:rsidR="00545F3B" w:rsidRPr="00545F3B" w:rsidRDefault="00545F3B" w:rsidP="00545F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The nominee and the Principal will need to download their forms and </w:t>
      </w:r>
      <w:proofErr w:type="spellStart"/>
      <w:r w:rsidRPr="00545F3B">
        <w:rPr>
          <w:color w:val="333333"/>
          <w:sz w:val="24"/>
          <w:szCs w:val="24"/>
        </w:rPr>
        <w:t>sumbit</w:t>
      </w:r>
      <w:proofErr w:type="spellEnd"/>
      <w:r w:rsidRPr="00545F3B">
        <w:rPr>
          <w:color w:val="333333"/>
          <w:sz w:val="24"/>
          <w:szCs w:val="24"/>
        </w:rPr>
        <w:t xml:space="preserve">.  Nominees </w:t>
      </w:r>
      <w:proofErr w:type="gramStart"/>
      <w:r w:rsidRPr="00545F3B">
        <w:rPr>
          <w:color w:val="333333"/>
          <w:sz w:val="24"/>
          <w:szCs w:val="24"/>
        </w:rPr>
        <w:t>will be asked</w:t>
      </w:r>
      <w:proofErr w:type="gramEnd"/>
      <w:r w:rsidRPr="00545F3B">
        <w:rPr>
          <w:color w:val="333333"/>
          <w:sz w:val="24"/>
          <w:szCs w:val="24"/>
        </w:rPr>
        <w:t xml:space="preserve"> to answer questions and complete the authorisation form endorsing their nomination, and agreeing that any information provided in the nomination may be used in publicity for the Prize.</w:t>
      </w:r>
    </w:p>
    <w:p w:rsidR="00545F3B" w:rsidRPr="00545F3B" w:rsidRDefault="00545F3B" w:rsidP="00545F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Finally, the nominee will attach a two page standard New Zealand CV and an Evidence Portfolio (maximum of five pages)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t>Please note that information provided in the nomination may be subject to the Official Information Act.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t> </w:t>
      </w:r>
    </w:p>
    <w:p w:rsidR="00545F3B" w:rsidRPr="00545F3B" w:rsidRDefault="00545F3B" w:rsidP="00545F3B">
      <w:pPr>
        <w:shd w:val="clear" w:color="auto" w:fill="FFFFFF"/>
        <w:spacing w:before="170" w:after="170" w:line="240" w:lineRule="auto"/>
        <w:outlineLvl w:val="1"/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</w:pPr>
      <w:r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  <w:t>CONFIDENTIALITY</w:t>
      </w:r>
    </w:p>
    <w:p w:rsidR="00545F3B" w:rsidRPr="00545F3B" w:rsidRDefault="00545F3B" w:rsidP="00545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The Secretariat gives no undertaking to keep confidential any information that </w:t>
      </w:r>
      <w:proofErr w:type="gramStart"/>
      <w:r w:rsidRPr="00545F3B">
        <w:rPr>
          <w:color w:val="333333"/>
          <w:sz w:val="24"/>
          <w:szCs w:val="24"/>
        </w:rPr>
        <w:t>is provided</w:t>
      </w:r>
      <w:proofErr w:type="gramEnd"/>
      <w:r w:rsidRPr="00545F3B">
        <w:rPr>
          <w:color w:val="333333"/>
          <w:sz w:val="24"/>
          <w:szCs w:val="24"/>
        </w:rPr>
        <w:t xml:space="preserve"> in the nomination form unless this is identified as information that should be treated as such. It </w:t>
      </w:r>
      <w:proofErr w:type="gramStart"/>
      <w:r w:rsidRPr="00545F3B">
        <w:rPr>
          <w:color w:val="333333"/>
          <w:sz w:val="24"/>
          <w:szCs w:val="24"/>
        </w:rPr>
        <w:t>may, for example, be used</w:t>
      </w:r>
      <w:proofErr w:type="gramEnd"/>
      <w:r w:rsidRPr="00545F3B">
        <w:rPr>
          <w:color w:val="333333"/>
          <w:sz w:val="24"/>
          <w:szCs w:val="24"/>
        </w:rPr>
        <w:t xml:space="preserve"> to prepare promotional material for the Prize in future years.</w:t>
      </w:r>
    </w:p>
    <w:p w:rsidR="00545F3B" w:rsidRPr="00545F3B" w:rsidRDefault="00545F3B" w:rsidP="00545F3B">
      <w:pPr>
        <w:shd w:val="clear" w:color="auto" w:fill="FFFFFF"/>
        <w:spacing w:before="170" w:after="170" w:line="240" w:lineRule="auto"/>
        <w:ind w:left="360" w:hanging="360"/>
        <w:outlineLvl w:val="1"/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</w:pPr>
      <w:r w:rsidRPr="00545F3B"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  <w:t>selection paneL</w:t>
      </w:r>
    </w:p>
    <w:p w:rsidR="00545F3B" w:rsidRPr="00545F3B" w:rsidRDefault="00545F3B" w:rsidP="0054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The Prime Minister’s decision to present the Prize will have regard to the advice of the selection panel. The selection panel will be comprised of experienced education professionals.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t> 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Style w:val="Strong"/>
          <w:rFonts w:asciiTheme="minorHAnsi" w:hAnsiTheme="minorHAnsi"/>
          <w:color w:val="333333"/>
        </w:rPr>
        <w:t>Prime Minister’s Science Teacher Prize confirmed panel members for 2019.</w:t>
      </w:r>
    </w:p>
    <w:p w:rsidR="00545F3B" w:rsidRPr="00545F3B" w:rsidRDefault="00545F3B" w:rsidP="00545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It </w:t>
      </w:r>
      <w:proofErr w:type="gramStart"/>
      <w:r w:rsidRPr="00545F3B">
        <w:rPr>
          <w:color w:val="333333"/>
          <w:sz w:val="24"/>
          <w:szCs w:val="24"/>
        </w:rPr>
        <w:t>is recognised</w:t>
      </w:r>
      <w:proofErr w:type="gramEnd"/>
      <w:r w:rsidRPr="00545F3B">
        <w:rPr>
          <w:color w:val="333333"/>
          <w:sz w:val="24"/>
          <w:szCs w:val="24"/>
        </w:rPr>
        <w:t xml:space="preserve"> that occasionally members of the selection panel will know nominees, or have other conflicts of interest. They </w:t>
      </w:r>
      <w:proofErr w:type="gramStart"/>
      <w:r w:rsidRPr="00545F3B">
        <w:rPr>
          <w:color w:val="333333"/>
          <w:sz w:val="24"/>
          <w:szCs w:val="24"/>
        </w:rPr>
        <w:t>will be expected</w:t>
      </w:r>
      <w:proofErr w:type="gramEnd"/>
      <w:r w:rsidRPr="00545F3B">
        <w:rPr>
          <w:color w:val="333333"/>
          <w:sz w:val="24"/>
          <w:szCs w:val="24"/>
        </w:rPr>
        <w:t xml:space="preserve"> to declare all conflicts of interest when these situations arise. In the case of knowing an applicant, the Chair of the selection panel will rule if this is significant enough for a </w:t>
      </w:r>
      <w:proofErr w:type="spellStart"/>
      <w:r w:rsidRPr="00545F3B">
        <w:rPr>
          <w:color w:val="333333"/>
          <w:sz w:val="24"/>
          <w:szCs w:val="24"/>
        </w:rPr>
        <w:t>panelist</w:t>
      </w:r>
      <w:proofErr w:type="spellEnd"/>
      <w:r w:rsidRPr="00545F3B">
        <w:rPr>
          <w:color w:val="333333"/>
          <w:sz w:val="24"/>
          <w:szCs w:val="24"/>
        </w:rPr>
        <w:t xml:space="preserve"> to </w:t>
      </w:r>
      <w:proofErr w:type="gramStart"/>
      <w:r w:rsidRPr="00545F3B">
        <w:rPr>
          <w:color w:val="333333"/>
          <w:sz w:val="24"/>
          <w:szCs w:val="24"/>
        </w:rPr>
        <w:t>be stood down</w:t>
      </w:r>
      <w:proofErr w:type="gramEnd"/>
      <w:r w:rsidRPr="00545F3B">
        <w:rPr>
          <w:color w:val="333333"/>
          <w:sz w:val="24"/>
          <w:szCs w:val="24"/>
        </w:rPr>
        <w:t xml:space="preserve"> from the committee for that applicant. (In the case of the </w:t>
      </w:r>
      <w:proofErr w:type="gramStart"/>
      <w:r w:rsidRPr="00545F3B">
        <w:rPr>
          <w:color w:val="333333"/>
          <w:sz w:val="24"/>
          <w:szCs w:val="24"/>
        </w:rPr>
        <w:t>Chair</w:t>
      </w:r>
      <w:proofErr w:type="gramEnd"/>
      <w:r w:rsidRPr="00545F3B">
        <w:rPr>
          <w:color w:val="333333"/>
          <w:sz w:val="24"/>
          <w:szCs w:val="24"/>
        </w:rPr>
        <w:t xml:space="preserve"> having a conflict of interest the decision will be made by another member of the panel who has been identified in this role at the beginning of the process). If there is a conflict of </w:t>
      </w:r>
      <w:proofErr w:type="gramStart"/>
      <w:r w:rsidRPr="00545F3B">
        <w:rPr>
          <w:color w:val="333333"/>
          <w:sz w:val="24"/>
          <w:szCs w:val="24"/>
        </w:rPr>
        <w:t>interest</w:t>
      </w:r>
      <w:proofErr w:type="gramEnd"/>
      <w:r w:rsidRPr="00545F3B">
        <w:rPr>
          <w:color w:val="333333"/>
          <w:sz w:val="24"/>
          <w:szCs w:val="24"/>
        </w:rPr>
        <w:t xml:space="preserve"> the </w:t>
      </w:r>
      <w:proofErr w:type="spellStart"/>
      <w:r w:rsidRPr="00545F3B">
        <w:rPr>
          <w:color w:val="333333"/>
          <w:sz w:val="24"/>
          <w:szCs w:val="24"/>
        </w:rPr>
        <w:t>panelist</w:t>
      </w:r>
      <w:proofErr w:type="spellEnd"/>
      <w:r w:rsidRPr="00545F3B">
        <w:rPr>
          <w:color w:val="333333"/>
          <w:sz w:val="24"/>
          <w:szCs w:val="24"/>
        </w:rPr>
        <w:t> will stand down for that application.</w:t>
      </w:r>
    </w:p>
    <w:p w:rsidR="00545F3B" w:rsidRPr="00545F3B" w:rsidRDefault="00545F3B" w:rsidP="00545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The selection panel will not enter into any correspondence concerning its deliberations. All inquiries </w:t>
      </w:r>
      <w:proofErr w:type="gramStart"/>
      <w:r w:rsidRPr="00545F3B">
        <w:rPr>
          <w:color w:val="333333"/>
          <w:sz w:val="24"/>
          <w:szCs w:val="24"/>
        </w:rPr>
        <w:t>should be directed</w:t>
      </w:r>
      <w:proofErr w:type="gramEnd"/>
      <w:r w:rsidRPr="00545F3B">
        <w:rPr>
          <w:color w:val="333333"/>
          <w:sz w:val="24"/>
          <w:szCs w:val="24"/>
        </w:rPr>
        <w:t xml:space="preserve"> to the secretariat. The secretariat will not disclose information on matters such as ranking, or names of nominees.</w:t>
      </w:r>
    </w:p>
    <w:p w:rsidR="00545F3B" w:rsidRPr="00545F3B" w:rsidRDefault="00545F3B" w:rsidP="00545F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lastRenderedPageBreak/>
        <w:t>The panel will make its decision based on the ‘written’ information ‘within’ the online forms only from the nominator, nominee and Principal. This will include the evidence portfolio.</w:t>
      </w:r>
    </w:p>
    <w:p w:rsidR="00545F3B" w:rsidRPr="00545F3B" w:rsidRDefault="00545F3B" w:rsidP="00545F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A nominee </w:t>
      </w:r>
      <w:proofErr w:type="gramStart"/>
      <w:r w:rsidRPr="00545F3B">
        <w:rPr>
          <w:color w:val="333333"/>
          <w:sz w:val="24"/>
          <w:szCs w:val="24"/>
        </w:rPr>
        <w:t>may be asked</w:t>
      </w:r>
      <w:proofErr w:type="gramEnd"/>
      <w:r w:rsidRPr="00545F3B">
        <w:rPr>
          <w:color w:val="333333"/>
          <w:sz w:val="24"/>
          <w:szCs w:val="24"/>
        </w:rPr>
        <w:t xml:space="preserve"> to attend an interview.</w:t>
      </w:r>
    </w:p>
    <w:p w:rsidR="00545F3B" w:rsidRPr="00545F3B" w:rsidRDefault="00545F3B" w:rsidP="00545F3B">
      <w:pPr>
        <w:pStyle w:val="Heading3"/>
        <w:shd w:val="clear" w:color="auto" w:fill="FFFFFF"/>
        <w:spacing w:before="300" w:after="150"/>
        <w:rPr>
          <w:rFonts w:asciiTheme="minorHAnsi" w:hAnsiTheme="minorHAnsi"/>
          <w:caps/>
          <w:color w:val="00778B"/>
        </w:rPr>
      </w:pPr>
      <w:r w:rsidRPr="00545F3B">
        <w:rPr>
          <w:rFonts w:asciiTheme="minorHAnsi" w:hAnsiTheme="minorHAnsi"/>
          <w:b/>
          <w:bCs/>
          <w:caps/>
          <w:color w:val="00778B"/>
        </w:rPr>
        <w:t>SECRETARIAT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t>The secretariat for The Prime Minister’s Science Prizes is Royal Society Te Apārangi</w:t>
      </w:r>
    </w:p>
    <w:p w:rsid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t>Secretariat</w:t>
      </w:r>
      <w:r w:rsidRPr="00545F3B">
        <w:rPr>
          <w:rFonts w:asciiTheme="minorHAnsi" w:hAnsiTheme="minorHAnsi"/>
          <w:color w:val="333333"/>
        </w:rPr>
        <w:br/>
        <w:t>The Prime Minister’s Science Prizes</w:t>
      </w:r>
      <w:r w:rsidRPr="00545F3B">
        <w:rPr>
          <w:rFonts w:asciiTheme="minorHAnsi" w:hAnsiTheme="minorHAnsi"/>
          <w:color w:val="333333"/>
        </w:rPr>
        <w:br/>
        <w:t>C/- Royal Society Te Apārangi</w:t>
      </w:r>
      <w:r w:rsidRPr="00545F3B">
        <w:rPr>
          <w:rFonts w:asciiTheme="minorHAnsi" w:hAnsiTheme="minorHAnsi"/>
          <w:color w:val="333333"/>
        </w:rPr>
        <w:br/>
        <w:t>PO Box 523</w:t>
      </w:r>
      <w:r w:rsidRPr="00545F3B">
        <w:rPr>
          <w:rFonts w:asciiTheme="minorHAnsi" w:hAnsiTheme="minorHAnsi"/>
          <w:color w:val="333333"/>
        </w:rPr>
        <w:br/>
        <w:t>Wellington</w:t>
      </w:r>
      <w:r w:rsidRPr="00545F3B">
        <w:rPr>
          <w:rFonts w:asciiTheme="minorHAnsi" w:hAnsiTheme="minorHAnsi"/>
          <w:color w:val="333333"/>
        </w:rPr>
        <w:br/>
      </w:r>
      <w:r w:rsidRPr="00545F3B">
        <w:rPr>
          <w:rStyle w:val="Strong"/>
          <w:rFonts w:asciiTheme="minorHAnsi" w:hAnsiTheme="minorHAnsi"/>
          <w:color w:val="333333"/>
        </w:rPr>
        <w:t>Phone</w:t>
      </w:r>
      <w:r w:rsidRPr="00545F3B">
        <w:rPr>
          <w:rFonts w:asciiTheme="minorHAnsi" w:hAnsiTheme="minorHAnsi"/>
          <w:color w:val="333333"/>
        </w:rPr>
        <w:t>: (04) 470 5762</w:t>
      </w: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</w:p>
    <w:p w:rsidR="00545F3B" w:rsidRPr="00545F3B" w:rsidRDefault="00545F3B" w:rsidP="00545F3B">
      <w:pPr>
        <w:shd w:val="clear" w:color="auto" w:fill="FFFFFF"/>
        <w:tabs>
          <w:tab w:val="num" w:pos="284"/>
        </w:tabs>
        <w:spacing w:before="170" w:after="170" w:line="240" w:lineRule="auto"/>
        <w:outlineLvl w:val="1"/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</w:pPr>
      <w:r w:rsidRPr="00545F3B"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  <w:t>expectations</w:t>
      </w:r>
    </w:p>
    <w:p w:rsidR="00545F3B" w:rsidRPr="00545F3B" w:rsidRDefault="00545F3B" w:rsidP="00545F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$50,000 of the Prize money is to go to the recipient with no expectations.</w:t>
      </w:r>
    </w:p>
    <w:p w:rsidR="00545F3B" w:rsidRPr="00545F3B" w:rsidRDefault="00545F3B" w:rsidP="00545F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The Prize recipient’s school </w:t>
      </w:r>
      <w:proofErr w:type="gramStart"/>
      <w:r w:rsidRPr="00545F3B">
        <w:rPr>
          <w:color w:val="333333"/>
          <w:sz w:val="24"/>
          <w:szCs w:val="24"/>
        </w:rPr>
        <w:t>is expected</w:t>
      </w:r>
      <w:proofErr w:type="gramEnd"/>
      <w:r w:rsidRPr="00545F3B">
        <w:rPr>
          <w:color w:val="333333"/>
          <w:sz w:val="24"/>
          <w:szCs w:val="24"/>
        </w:rPr>
        <w:t xml:space="preserve"> to use the $100,000 to support science education and an indicative plan needs to be included in the Principal’s statement.</w:t>
      </w:r>
    </w:p>
    <w:p w:rsidR="00545F3B" w:rsidRPr="00545F3B" w:rsidRDefault="00545F3B" w:rsidP="00545F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The Prize recipient </w:t>
      </w:r>
      <w:proofErr w:type="gramStart"/>
      <w:r w:rsidRPr="00545F3B">
        <w:rPr>
          <w:color w:val="333333"/>
          <w:sz w:val="24"/>
          <w:szCs w:val="24"/>
        </w:rPr>
        <w:t>will be expected</w:t>
      </w:r>
      <w:proofErr w:type="gramEnd"/>
      <w:r w:rsidRPr="00545F3B">
        <w:rPr>
          <w:color w:val="333333"/>
          <w:sz w:val="24"/>
          <w:szCs w:val="24"/>
        </w:rPr>
        <w:t xml:space="preserve"> to be involved in promotional opportunities appropriate to receiving The Prime Minister’s Science Teacher Prize.</w:t>
      </w:r>
    </w:p>
    <w:p w:rsidR="00545F3B" w:rsidRPr="00545F3B" w:rsidRDefault="00545F3B" w:rsidP="00545F3B">
      <w:pPr>
        <w:shd w:val="clear" w:color="auto" w:fill="FFFFFF"/>
        <w:spacing w:before="170" w:after="170" w:line="240" w:lineRule="auto"/>
        <w:outlineLvl w:val="1"/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</w:pPr>
      <w:r w:rsidRPr="00545F3B"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  <w:t>ANNOUNCEMENT</w:t>
      </w:r>
    </w:p>
    <w:p w:rsidR="00545F3B" w:rsidRPr="00545F3B" w:rsidRDefault="00545F3B" w:rsidP="00545F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The winner </w:t>
      </w:r>
      <w:proofErr w:type="gramStart"/>
      <w:r w:rsidRPr="00545F3B">
        <w:rPr>
          <w:color w:val="333333"/>
          <w:sz w:val="24"/>
          <w:szCs w:val="24"/>
        </w:rPr>
        <w:t>is expected</w:t>
      </w:r>
      <w:proofErr w:type="gramEnd"/>
      <w:r w:rsidRPr="00545F3B">
        <w:rPr>
          <w:color w:val="333333"/>
          <w:sz w:val="24"/>
          <w:szCs w:val="24"/>
        </w:rPr>
        <w:t xml:space="preserve"> to make themselves available for half a day in late November or early December to meet with the Prime Minister’s Science Prize media liaison personnel in preparation of media material and photos.</w:t>
      </w:r>
    </w:p>
    <w:p w:rsidR="00545F3B" w:rsidRPr="00545F3B" w:rsidRDefault="00545F3B" w:rsidP="00545F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The winner will be announced in </w:t>
      </w:r>
      <w:r w:rsidR="00EB4427">
        <w:rPr>
          <w:color w:val="333333"/>
          <w:sz w:val="24"/>
          <w:szCs w:val="24"/>
        </w:rPr>
        <w:t>March/April</w:t>
      </w:r>
      <w:r w:rsidRPr="00545F3B">
        <w:rPr>
          <w:color w:val="333333"/>
          <w:sz w:val="24"/>
          <w:szCs w:val="24"/>
        </w:rPr>
        <w:t xml:space="preserve">  (date to be confirmed)</w:t>
      </w:r>
    </w:p>
    <w:p w:rsidR="00545F3B" w:rsidRPr="00545F3B" w:rsidRDefault="00545F3B" w:rsidP="00545F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The winner </w:t>
      </w:r>
      <w:proofErr w:type="gramStart"/>
      <w:r w:rsidRPr="00545F3B">
        <w:rPr>
          <w:color w:val="333333"/>
          <w:sz w:val="24"/>
          <w:szCs w:val="24"/>
        </w:rPr>
        <w:t>will be expected</w:t>
      </w:r>
      <w:proofErr w:type="gramEnd"/>
      <w:r w:rsidRPr="00545F3B">
        <w:rPr>
          <w:color w:val="333333"/>
          <w:sz w:val="24"/>
          <w:szCs w:val="24"/>
        </w:rPr>
        <w:t xml:space="preserve"> to make themselves available for that announcement in in Wellington.</w:t>
      </w:r>
    </w:p>
    <w:p w:rsidR="00545F3B" w:rsidRPr="00545F3B" w:rsidRDefault="00545F3B" w:rsidP="00545F3B">
      <w:pPr>
        <w:shd w:val="clear" w:color="auto" w:fill="FFFFFF"/>
        <w:spacing w:before="170" w:after="170" w:line="240" w:lineRule="auto"/>
        <w:ind w:left="360" w:hanging="360"/>
        <w:outlineLvl w:val="1"/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</w:pPr>
      <w:r w:rsidRPr="00545F3B">
        <w:rPr>
          <w:rFonts w:eastAsia="Times New Roman" w:cs="Times New Roman"/>
          <w:b/>
          <w:caps/>
          <w:color w:val="00778B"/>
          <w:sz w:val="24"/>
          <w:szCs w:val="24"/>
          <w:lang w:val="mi-NZ" w:eastAsia="mi-NZ"/>
        </w:rPr>
        <w:t>checklist</w:t>
      </w:r>
    </w:p>
    <w:p w:rsidR="00545F3B" w:rsidRPr="00545F3B" w:rsidRDefault="00545F3B" w:rsidP="0054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The nominee is a permanently appointed registered teacher who has been teaching science</w:t>
      </w:r>
      <w:r w:rsidRPr="00545F3B">
        <w:rPr>
          <w:color w:val="333333"/>
          <w:sz w:val="24"/>
          <w:szCs w:val="24"/>
          <w:vertAlign w:val="superscript"/>
        </w:rPr>
        <w:t>1</w:t>
      </w:r>
      <w:r w:rsidRPr="00545F3B">
        <w:rPr>
          <w:color w:val="333333"/>
          <w:sz w:val="24"/>
          <w:szCs w:val="24"/>
        </w:rPr>
        <w:t> to school-age children (in a primary, intermediate or secondary New Zealand registered school) and who has been in the same role for at least 12 months prior to their nomination.</w:t>
      </w:r>
    </w:p>
    <w:p w:rsidR="00545F3B" w:rsidRPr="00545F3B" w:rsidRDefault="00545F3B" w:rsidP="0054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The nominee is either a New Zealand citizen or a New Zealand permanent resident and must send a copy of their passport.</w:t>
      </w:r>
    </w:p>
    <w:p w:rsidR="00545F3B" w:rsidRPr="00545F3B" w:rsidRDefault="00545F3B" w:rsidP="0054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Nominees must have had five years teaching in New Zealand.</w:t>
      </w:r>
    </w:p>
    <w:p w:rsidR="00545F3B" w:rsidRPr="00545F3B" w:rsidRDefault="00545F3B" w:rsidP="0054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 xml:space="preserve">In the case of secondary school teachers, the majority of the </w:t>
      </w:r>
      <w:proofErr w:type="gramStart"/>
      <w:r w:rsidRPr="00545F3B">
        <w:rPr>
          <w:color w:val="333333"/>
          <w:sz w:val="24"/>
          <w:szCs w:val="24"/>
        </w:rPr>
        <w:t>nominee’s</w:t>
      </w:r>
      <w:proofErr w:type="gramEnd"/>
      <w:r w:rsidRPr="00545F3B">
        <w:rPr>
          <w:color w:val="333333"/>
          <w:sz w:val="24"/>
          <w:szCs w:val="24"/>
        </w:rPr>
        <w:t xml:space="preserve"> teaching time has been devoted to teaching science</w:t>
      </w:r>
      <w:r w:rsidRPr="00545F3B">
        <w:rPr>
          <w:color w:val="333333"/>
          <w:sz w:val="24"/>
          <w:szCs w:val="24"/>
          <w:vertAlign w:val="superscript"/>
        </w:rPr>
        <w:t>1</w:t>
      </w:r>
      <w:r w:rsidRPr="00545F3B">
        <w:rPr>
          <w:color w:val="333333"/>
          <w:sz w:val="24"/>
          <w:szCs w:val="24"/>
        </w:rPr>
        <w:t> subjects.</w:t>
      </w:r>
    </w:p>
    <w:p w:rsidR="00EB4427" w:rsidRDefault="00EB4427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45F3B">
        <w:rPr>
          <w:rFonts w:asciiTheme="minorHAnsi" w:hAnsiTheme="minorHAnsi"/>
          <w:color w:val="333333"/>
        </w:rPr>
        <w:lastRenderedPageBreak/>
        <w:t>The following forms must be sent:</w:t>
      </w:r>
    </w:p>
    <w:p w:rsidR="00545F3B" w:rsidRPr="00545F3B" w:rsidRDefault="00545F3B" w:rsidP="0054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‘Nominator Form’</w:t>
      </w:r>
    </w:p>
    <w:p w:rsidR="00545F3B" w:rsidRPr="00545F3B" w:rsidRDefault="00545F3B" w:rsidP="0054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Nominee Declaration of Assurance form.</w:t>
      </w:r>
    </w:p>
    <w:p w:rsidR="00545F3B" w:rsidRPr="00545F3B" w:rsidRDefault="00545F3B" w:rsidP="0054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Nominee’s two page CV (maximum)</w:t>
      </w:r>
    </w:p>
    <w:p w:rsidR="00545F3B" w:rsidRPr="00545F3B" w:rsidRDefault="00545F3B" w:rsidP="0054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Nominee’s Evidence Portfolio  (up to five pages)  This must be sent as a PDF</w:t>
      </w:r>
    </w:p>
    <w:p w:rsidR="00545F3B" w:rsidRPr="00545F3B" w:rsidRDefault="00545F3B" w:rsidP="0054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‘Nominee Form’</w:t>
      </w:r>
    </w:p>
    <w:p w:rsidR="00545F3B" w:rsidRPr="00545F3B" w:rsidRDefault="00545F3B" w:rsidP="0054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 ‘Principal’s form’.</w:t>
      </w:r>
    </w:p>
    <w:p w:rsidR="00545F3B" w:rsidRPr="00545F3B" w:rsidRDefault="00545F3B" w:rsidP="0054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The Principal together with the Prize recipient needs to complete the ‘plan form’ on how the $100,000 will be used.</w:t>
      </w:r>
    </w:p>
    <w:p w:rsidR="00545F3B" w:rsidRPr="00545F3B" w:rsidRDefault="00545F3B" w:rsidP="00545F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45F3B">
        <w:rPr>
          <w:color w:val="333333"/>
          <w:sz w:val="24"/>
          <w:szCs w:val="24"/>
        </w:rPr>
        <w:t>All forms must be submitted online by </w:t>
      </w:r>
      <w:r w:rsidRPr="00545F3B">
        <w:rPr>
          <w:rStyle w:val="Strong"/>
          <w:color w:val="333333"/>
          <w:sz w:val="24"/>
          <w:szCs w:val="24"/>
        </w:rPr>
        <w:t xml:space="preserve">5pm, Thursday </w:t>
      </w:r>
      <w:r w:rsidR="00EB4427">
        <w:rPr>
          <w:rStyle w:val="Strong"/>
          <w:color w:val="333333"/>
          <w:sz w:val="24"/>
          <w:szCs w:val="24"/>
        </w:rPr>
        <w:t>10 October</w:t>
      </w:r>
      <w:bookmarkStart w:id="0" w:name="_GoBack"/>
      <w:bookmarkEnd w:id="0"/>
      <w:r w:rsidRPr="00545F3B">
        <w:rPr>
          <w:rStyle w:val="Strong"/>
          <w:color w:val="333333"/>
          <w:sz w:val="24"/>
          <w:szCs w:val="24"/>
        </w:rPr>
        <w:t xml:space="preserve"> 2019 to </w:t>
      </w:r>
      <w:hyperlink r:id="rId11" w:history="1">
        <w:r w:rsidRPr="00545F3B">
          <w:rPr>
            <w:rStyle w:val="Hyperlink"/>
            <w:b/>
            <w:bCs/>
            <w:color w:val="00B0F0"/>
            <w:sz w:val="24"/>
            <w:szCs w:val="24"/>
          </w:rPr>
          <w:t>pmscienceprizes@royalsociety.org.nz</w:t>
        </w:r>
      </w:hyperlink>
    </w:p>
    <w:p w:rsidR="00545F3B" w:rsidRPr="00545F3B" w:rsidRDefault="00545F3B" w:rsidP="00545F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545F3B">
        <w:rPr>
          <w:rStyle w:val="Strong"/>
          <w:rFonts w:asciiTheme="minorHAnsi" w:hAnsiTheme="minorHAnsi"/>
          <w:color w:val="333333"/>
          <w:vertAlign w:val="superscript"/>
        </w:rPr>
        <w:t>1</w:t>
      </w:r>
      <w:r w:rsidRPr="00545F3B">
        <w:rPr>
          <w:rStyle w:val="Strong"/>
          <w:rFonts w:asciiTheme="minorHAnsi" w:hAnsiTheme="minorHAnsi"/>
          <w:color w:val="333333"/>
        </w:rPr>
        <w:t> Taken to include teaching relevant to any of the science, technology, mathematics, pūtaiao, hangarau or pāngarau learning areas of the New Zealand curriculum.</w:t>
      </w:r>
    </w:p>
    <w:p w:rsidR="00545F3B" w:rsidRPr="00545F3B" w:rsidRDefault="00545F3B">
      <w:pPr>
        <w:rPr>
          <w:sz w:val="24"/>
          <w:szCs w:val="24"/>
        </w:rPr>
      </w:pPr>
    </w:p>
    <w:sectPr w:rsidR="00545F3B" w:rsidRPr="0054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43E"/>
    <w:multiLevelType w:val="multilevel"/>
    <w:tmpl w:val="682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3237"/>
    <w:multiLevelType w:val="multilevel"/>
    <w:tmpl w:val="6A08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567C8"/>
    <w:multiLevelType w:val="multilevel"/>
    <w:tmpl w:val="6B1C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86209"/>
    <w:multiLevelType w:val="multilevel"/>
    <w:tmpl w:val="728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01EFA"/>
    <w:multiLevelType w:val="multilevel"/>
    <w:tmpl w:val="0F2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5077E"/>
    <w:multiLevelType w:val="multilevel"/>
    <w:tmpl w:val="23D0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02F3C"/>
    <w:multiLevelType w:val="multilevel"/>
    <w:tmpl w:val="A14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F69C7"/>
    <w:multiLevelType w:val="multilevel"/>
    <w:tmpl w:val="9ECA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1242D"/>
    <w:multiLevelType w:val="multilevel"/>
    <w:tmpl w:val="FA5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54422"/>
    <w:multiLevelType w:val="multilevel"/>
    <w:tmpl w:val="1B16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116DA"/>
    <w:multiLevelType w:val="multilevel"/>
    <w:tmpl w:val="A95E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06E9F"/>
    <w:multiLevelType w:val="multilevel"/>
    <w:tmpl w:val="3694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A19CF"/>
    <w:multiLevelType w:val="multilevel"/>
    <w:tmpl w:val="A9B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A0AAC"/>
    <w:multiLevelType w:val="multilevel"/>
    <w:tmpl w:val="29C6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56AAF"/>
    <w:multiLevelType w:val="multilevel"/>
    <w:tmpl w:val="0A4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B1244"/>
    <w:multiLevelType w:val="multilevel"/>
    <w:tmpl w:val="EF4A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50CE4"/>
    <w:multiLevelType w:val="multilevel"/>
    <w:tmpl w:val="5298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CE236C"/>
    <w:multiLevelType w:val="multilevel"/>
    <w:tmpl w:val="2328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2C30B7"/>
    <w:multiLevelType w:val="multilevel"/>
    <w:tmpl w:val="1B4C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F70AA6"/>
    <w:multiLevelType w:val="multilevel"/>
    <w:tmpl w:val="41A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731523"/>
    <w:multiLevelType w:val="multilevel"/>
    <w:tmpl w:val="07D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024E57"/>
    <w:multiLevelType w:val="multilevel"/>
    <w:tmpl w:val="630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30555F"/>
    <w:multiLevelType w:val="multilevel"/>
    <w:tmpl w:val="D0AE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17"/>
  </w:num>
  <w:num w:numId="8">
    <w:abstractNumId w:val="12"/>
  </w:num>
  <w:num w:numId="9">
    <w:abstractNumId w:val="20"/>
  </w:num>
  <w:num w:numId="10">
    <w:abstractNumId w:val="0"/>
  </w:num>
  <w:num w:numId="11">
    <w:abstractNumId w:val="21"/>
  </w:num>
  <w:num w:numId="12">
    <w:abstractNumId w:val="18"/>
  </w:num>
  <w:num w:numId="13">
    <w:abstractNumId w:val="6"/>
  </w:num>
  <w:num w:numId="14">
    <w:abstractNumId w:val="15"/>
  </w:num>
  <w:num w:numId="15">
    <w:abstractNumId w:val="4"/>
  </w:num>
  <w:num w:numId="16">
    <w:abstractNumId w:val="11"/>
  </w:num>
  <w:num w:numId="17">
    <w:abstractNumId w:val="2"/>
  </w:num>
  <w:num w:numId="18">
    <w:abstractNumId w:val="7"/>
  </w:num>
  <w:num w:numId="19">
    <w:abstractNumId w:val="22"/>
  </w:num>
  <w:num w:numId="20">
    <w:abstractNumId w:val="19"/>
  </w:num>
  <w:num w:numId="21">
    <w:abstractNumId w:val="13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3B"/>
    <w:rsid w:val="00067FAD"/>
    <w:rsid w:val="004C7AD6"/>
    <w:rsid w:val="00545F3B"/>
    <w:rsid w:val="00A708E1"/>
    <w:rsid w:val="00AB0138"/>
    <w:rsid w:val="00C5572A"/>
    <w:rsid w:val="00CA5024"/>
    <w:rsid w:val="00E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B0DA"/>
  <w15:chartTrackingRefBased/>
  <w15:docId w15:val="{E3FA7085-CED8-4C53-BA9F-BFBE82C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mi-NZ" w:eastAsia="mi-NZ"/>
    </w:rPr>
  </w:style>
  <w:style w:type="paragraph" w:styleId="Heading2">
    <w:name w:val="heading 2"/>
    <w:basedOn w:val="Normal"/>
    <w:link w:val="Heading2Char"/>
    <w:uiPriority w:val="9"/>
    <w:qFormat/>
    <w:rsid w:val="00545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i-NZ" w:eastAsia="mi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F3B"/>
    <w:rPr>
      <w:rFonts w:ascii="Times New Roman" w:eastAsia="Times New Roman" w:hAnsi="Times New Roman" w:cs="Times New Roman"/>
      <w:b/>
      <w:bCs/>
      <w:kern w:val="36"/>
      <w:sz w:val="48"/>
      <w:szCs w:val="48"/>
      <w:lang w:val="mi-NZ" w:eastAsia="mi-NZ"/>
    </w:rPr>
  </w:style>
  <w:style w:type="character" w:customStyle="1" w:styleId="Heading2Char">
    <w:name w:val="Heading 2 Char"/>
    <w:basedOn w:val="DefaultParagraphFont"/>
    <w:link w:val="Heading2"/>
    <w:uiPriority w:val="9"/>
    <w:rsid w:val="00545F3B"/>
    <w:rPr>
      <w:rFonts w:ascii="Times New Roman" w:eastAsia="Times New Roman" w:hAnsi="Times New Roman" w:cs="Times New Roman"/>
      <w:b/>
      <w:bCs/>
      <w:sz w:val="36"/>
      <w:szCs w:val="36"/>
      <w:lang w:val="mi-NZ" w:eastAsia="mi-NZ"/>
    </w:rPr>
  </w:style>
  <w:style w:type="character" w:styleId="Strong">
    <w:name w:val="Strong"/>
    <w:basedOn w:val="DefaultParagraphFont"/>
    <w:uiPriority w:val="22"/>
    <w:qFormat/>
    <w:rsid w:val="00545F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i-NZ" w:eastAsia="mi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F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5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2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12" w:space="0" w:color="00778B"/>
            <w:right w:val="none" w:sz="0" w:space="0" w:color="auto"/>
          </w:divBdr>
          <w:divsChild>
            <w:div w:id="1322469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405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12" w:space="0" w:color="00778B"/>
            <w:right w:val="none" w:sz="0" w:space="0" w:color="auto"/>
          </w:divBdr>
          <w:divsChild>
            <w:div w:id="1594701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45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12" w:space="0" w:color="00778B"/>
            <w:right w:val="none" w:sz="0" w:space="0" w:color="auto"/>
          </w:divBdr>
          <w:divsChild>
            <w:div w:id="297148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9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8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ashed" w:sz="12" w:space="0" w:color="00778B"/>
                        <w:right w:val="none" w:sz="0" w:space="0" w:color="auto"/>
                      </w:divBdr>
                      <w:divsChild>
                        <w:div w:id="4357137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1014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ashed" w:sz="12" w:space="0" w:color="00778B"/>
                        <w:right w:val="none" w:sz="0" w:space="0" w:color="auto"/>
                      </w:divBdr>
                      <w:divsChild>
                        <w:div w:id="9961508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3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2659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ashed" w:sz="12" w:space="0" w:color="00778B"/>
                        <w:right w:val="none" w:sz="0" w:space="0" w:color="auto"/>
                      </w:divBdr>
                      <w:divsChild>
                        <w:div w:id="13537992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4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0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3154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ashed" w:sz="12" w:space="0" w:color="00778B"/>
                        <w:right w:val="none" w:sz="0" w:space="0" w:color="auto"/>
                      </w:divBdr>
                      <w:divsChild>
                        <w:div w:id="1683169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7039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ashed" w:sz="12" w:space="0" w:color="00778B"/>
                        <w:right w:val="none" w:sz="0" w:space="0" w:color="auto"/>
                      </w:divBdr>
                      <w:divsChild>
                        <w:div w:id="4212263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6300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ashed" w:sz="12" w:space="0" w:color="00778B"/>
                        <w:right w:val="none" w:sz="0" w:space="0" w:color="auto"/>
                      </w:divBdr>
                      <w:divsChild>
                        <w:div w:id="1338728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scienceprizes.org.nz/wp-content/uploads/2019/07/Nominee-Declaration-form-PMSTP-2019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mscienceprizes.org.nz/wp-content/uploads/2019/07/Nominee-Entry-Form-PMSTP-2019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mscienceprizes.org.nz/wp-content/uploads/2019/07/Nominator-Form-PMSTP-2019.doc" TargetMode="External"/><Relationship Id="rId11" Type="http://schemas.openxmlformats.org/officeDocument/2006/relationships/hyperlink" Target="mailto:pmscienceprizes@royalsociety.org.n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mscienceprizes.org.nz/wp-content/uploads/2019/07/Plan-of-how-prize-will-be-used-form-PMSTP-20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mscienceprizes.org.nz/wp-content/uploads/2019/07/Principals-Form-PMSTP-201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1380</Words>
  <Characters>7867</Characters>
  <Application>Microsoft Office Word</Application>
  <DocSecurity>0</DocSecurity>
  <Lines>65</Lines>
  <Paragraphs>18</Paragraphs>
  <ScaleCrop>false</ScaleCrop>
  <Company>RSNZ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4</cp:revision>
  <cp:lastPrinted>2019-08-07T19:08:00Z</cp:lastPrinted>
  <dcterms:created xsi:type="dcterms:W3CDTF">2019-06-13T01:25:00Z</dcterms:created>
  <dcterms:modified xsi:type="dcterms:W3CDTF">2019-08-20T00:05:00Z</dcterms:modified>
</cp:coreProperties>
</file>